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C4D72">
        <w:rPr>
          <w:rFonts w:ascii="Times New Roman" w:hAnsi="Times New Roman" w:cs="Times New Roman"/>
          <w:sz w:val="32"/>
          <w:szCs w:val="32"/>
          <w:lang w:eastAsia="ru-RU"/>
        </w:rPr>
        <w:t>Педагогическая находка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C4D72">
        <w:rPr>
          <w:rFonts w:ascii="Times New Roman" w:hAnsi="Times New Roman" w:cs="Times New Roman"/>
          <w:sz w:val="36"/>
          <w:szCs w:val="36"/>
          <w:lang w:eastAsia="ru-RU"/>
        </w:rPr>
        <w:t>«Использование потешек в развитии  детей раннего возраста».</w:t>
      </w:r>
    </w:p>
    <w:p w:rsidR="00416C90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>Богатейшим материалом, основой для игр, развивающих коммуникативные навыки, развивающих речь во всех её аспектах, является русский народный фольклор.</w:t>
      </w:r>
    </w:p>
    <w:p w:rsidR="00416C90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>Особую роль в развитии детей раннего возраста играют малые формы фольклора -  потешки.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Несмотря на то, что потешки называют малыми фольклорными формами, они играют большую роль в развитии и воспитании ребенка.</w:t>
      </w:r>
      <w:r w:rsidRPr="000C4D72">
        <w:rPr>
          <w:rFonts w:ascii="Times New Roman" w:hAnsi="Times New Roman" w:cs="Times New Roman"/>
          <w:sz w:val="28"/>
          <w:szCs w:val="28"/>
          <w:lang w:eastAsia="ru-RU"/>
        </w:rPr>
        <w:t> Роль этих малых форм фольклора трудно переоценить: вслушиваясь в слова потешек, их ритм, малыш играет в ладушки, притопывает, приплясывает, двигается в такт произносимому тексту. Это не только забавляет, радует ребенка, но и организовывает его поведение.</w:t>
      </w:r>
    </w:p>
    <w:p w:rsidR="00416C90" w:rsidRPr="000C4D72" w:rsidRDefault="00416C90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C4D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4D72">
        <w:rPr>
          <w:rFonts w:ascii="Times New Roman" w:hAnsi="Times New Roman" w:cs="Times New Roman"/>
          <w:sz w:val="28"/>
          <w:szCs w:val="28"/>
          <w:lang w:eastAsia="ru-RU"/>
        </w:rPr>
        <w:t xml:space="preserve">Малые формы фольклора являются первыми художественными произведениями, которые слышит ребенок. Знакомство с </w:t>
      </w:r>
      <w:proofErr w:type="gramStart"/>
      <w:r w:rsidRPr="000C4D72">
        <w:rPr>
          <w:rFonts w:ascii="Times New Roman" w:hAnsi="Times New Roman" w:cs="Times New Roman"/>
          <w:sz w:val="28"/>
          <w:szCs w:val="28"/>
          <w:lang w:eastAsia="ru-RU"/>
        </w:rPr>
        <w:t>народными</w:t>
      </w:r>
      <w:proofErr w:type="gramEnd"/>
      <w:r w:rsidRPr="000C4D72">
        <w:rPr>
          <w:rFonts w:ascii="Times New Roman" w:hAnsi="Times New Roman" w:cs="Times New Roman"/>
          <w:sz w:val="28"/>
          <w:szCs w:val="28"/>
          <w:lang w:eastAsia="ru-RU"/>
        </w:rPr>
        <w:t xml:space="preserve">  потешками расширяет кругозор детей, обогащает их речь.</w:t>
      </w:r>
      <w:r w:rsidRPr="000C4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помощью потешек развивается фонематический слух.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</w:t>
      </w:r>
    </w:p>
    <w:p w:rsidR="000C4D72" w:rsidRPr="000C4D72" w:rsidRDefault="000C4D72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 xml:space="preserve">Для более глубокого понимания художественного слова в малых фольклорных формах ребенку необходимы собственное участие, действие. Так, рассказывая </w:t>
      </w:r>
      <w:proofErr w:type="spellStart"/>
      <w:r w:rsidRPr="000C4D72">
        <w:rPr>
          <w:rFonts w:ascii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0C4D72">
        <w:rPr>
          <w:rFonts w:ascii="Times New Roman" w:hAnsi="Times New Roman" w:cs="Times New Roman"/>
          <w:sz w:val="28"/>
          <w:szCs w:val="28"/>
          <w:lang w:eastAsia="ru-RU"/>
        </w:rPr>
        <w:t>, можно использовать 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альчиковую гимнастику.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Медвежата </w:t>
      </w:r>
      <w:proofErr w:type="gramStart"/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чаще жили,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Головой своей крутили,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Вот так, вот так, головой своей крутили (поворачиваем голову).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Медвежата мед искали,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Дружно дерево качали.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Вот так, вот так –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Дружно дерево качали (наклоняемся влево-вправо).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вразвалочку ходили,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из речки воду пили.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Вот так, вот так –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из речки воду пили (наклоняемся вперед).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 еще они плясали,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Дружно лапы поднимали!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Вот так, вот так –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Кверху лапы поднимали! (поднимаем ручки)</w:t>
      </w:r>
    </w:p>
    <w:p w:rsidR="000C4D72" w:rsidRPr="000C4D72" w:rsidRDefault="000C4D72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Заучивание потешек с участием пальцев и рук приводит к тому, что ребенок лучше запоминает, развивается воображение и активизируется мыслительная деятельность малыша.</w:t>
      </w:r>
    </w:p>
    <w:p w:rsidR="00416C90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Стихи с движением позволяют совершать различные действия, развивая мелкую и крупную моторику. Это способствует физическому развитию малышей. Имитация слов потешек координирует движения детей, связь текста с моторикой развивает внимание.</w:t>
      </w:r>
    </w:p>
    <w:p w:rsidR="000C4D72" w:rsidRPr="000C4D72" w:rsidRDefault="000C4D72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Жил-был зайчик, длинные ушки (приставляем к голове),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Отморозил зайчик носик на опушке (прикрываем рукой),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Отморозил носик, отморозил хвостик,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поехал греться (обнимаем себя)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 ребятишкам в гости.</w:t>
      </w:r>
    </w:p>
    <w:p w:rsidR="000C4D72" w:rsidRPr="000C4D72" w:rsidRDefault="000C4D72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C4D72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Поскольку речь и мелкая моторика тесно связаны, такие потешки, как «</w:t>
      </w:r>
      <w:proofErr w:type="gramStart"/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Сорока-белобока</w:t>
      </w:r>
      <w:proofErr w:type="gramEnd"/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«Мальчик-пальчик», «Ладушки-ладушки», с раннего возраста готовят почву для стимуляции речевых навыков.</w:t>
      </w:r>
    </w:p>
    <w:p w:rsidR="00416C90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Имеют отвлекающий от боли, лечебный эффект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Ласковые слова потешек, произнесенные 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нежным голосом 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отвлекают от боли, заставляют забыть об огорчениях. 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 моей Оли</w:t>
      </w:r>
      <w:proofErr w:type="gramStart"/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йдите боли,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чисто поле,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синее море,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темный лес,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калину, на малину,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горькую мать-осину.</w:t>
      </w:r>
    </w:p>
    <w:p w:rsidR="00416C90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Существует мнение, что слушание потешек настраивает организм ребенка на биоритмы Земли. Поглаживая и массажируя пальчики малыша под известную «Сороку-вор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ону», 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стимулирует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ся  работа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мозга, желудочно-кишечного тракта и других внутренних органов.</w:t>
      </w:r>
    </w:p>
    <w:p w:rsidR="000C4D72" w:rsidRPr="000C4D72" w:rsidRDefault="00416C90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Многие потешки произносятся нараспев, тем самым позволяя петь их даже тем, кто не обладает музыкальными талантами. Эти небольшие фольклорные произведения, отшлифованные до совершенства многими поколениями, с раннего возраста знакомят малышей с лучшими образцами народного музыкально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 творчества. </w:t>
      </w:r>
    </w:p>
    <w:p w:rsidR="00416C90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Нередко в </w:t>
      </w:r>
      <w:proofErr w:type="spellStart"/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потешках</w:t>
      </w:r>
      <w:proofErr w:type="spellEnd"/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 используются в уменьшительно-ласкательном варианте (головушка, бородушка, петушок), что вызывает любовь и уважение к герою этих малых фольклорных форм.</w:t>
      </w:r>
    </w:p>
    <w:p w:rsid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Петушок, петушок,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Золотой гребешок,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Маслена</w:t>
      </w:r>
      <w:proofErr w:type="spell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головушка,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Шелкова бородушка.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Что ты рано встаешь,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Саше спать не даешь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0C4D72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Животные очеловечиваются — они продают орешки, метут избушку, несут воду. Развивают чувство ритма Звукоподражания (</w:t>
      </w:r>
      <w:proofErr w:type="spellStart"/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ду-ду-ду</w:t>
      </w:r>
      <w:proofErr w:type="spellEnd"/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ту-ту-ту, баю-бай) и рифмы (на дубу, </w:t>
      </w:r>
      <w:proofErr w:type="gramStart"/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трубу) придают тексту потешек особую ритмичность. 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Сидит белка на тележке,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Продаёт она орешки: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Лисичке-сестричке,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Воробью, синичке,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Мишке толстопятому,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Заиньке усатому.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Кому в платок,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Кому в </w:t>
      </w:r>
      <w:proofErr w:type="spell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зобок</w:t>
      </w:r>
      <w:proofErr w:type="spell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Кому в лапочку.</w:t>
      </w:r>
    </w:p>
    <w:p w:rsidR="000C4D72" w:rsidRPr="000C4D72" w:rsidRDefault="000C4D72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C4D72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Ритм и рифма, разнообраз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ные интонации в голосе взрослого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вызывают у детей чувство тепла и безопасности. Воспитывают малыша, дают образец для подражания</w:t>
      </w:r>
      <w:r w:rsidR="000C4D72"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16C90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C4D72">
        <w:rPr>
          <w:rFonts w:ascii="Times New Roman" w:hAnsi="Times New Roman" w:cs="Times New Roman"/>
          <w:sz w:val="28"/>
          <w:szCs w:val="28"/>
          <w:lang w:eastAsia="ru-RU"/>
        </w:rPr>
        <w:t>Потешки представляют собой народные стихи – песенки, используемые для потехи, для развлечения детей, которыми могут сопровождаться моменты ухода за ребенком – кормление, умывание, купание, одевание, причесывание, укладывание спать.</w:t>
      </w:r>
      <w:proofErr w:type="gramEnd"/>
      <w:r w:rsidRPr="000C4D72">
        <w:rPr>
          <w:rFonts w:ascii="Times New Roman" w:hAnsi="Times New Roman" w:cs="Times New Roman"/>
          <w:sz w:val="28"/>
          <w:szCs w:val="28"/>
          <w:lang w:eastAsia="ru-RU"/>
        </w:rPr>
        <w:t xml:space="preserve"> Но не нужно забывать, что потешки лучше всего проговаривать эмоционально, используя жесты, мимику лица, тембровую окраску голоса. Так они легче воспринимаются ребенком и запоминаются.</w:t>
      </w:r>
    </w:p>
    <w:p w:rsidR="00416C90" w:rsidRPr="000C4D72" w:rsidRDefault="00416C90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>При умывании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Водичка, водичка,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Умой мое личико,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Чтобы глазки блестели,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Чтобы щечки краснели,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Чтоб смеялся роток,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Чтоб кусался зубок.</w:t>
      </w:r>
    </w:p>
    <w:p w:rsidR="00416C90" w:rsidRPr="000C4D72" w:rsidRDefault="00416C90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>При причесывании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Расти, коса, до пояса,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Не вырони ни волоса.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Расти, </w:t>
      </w:r>
      <w:proofErr w:type="spell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косонька</w:t>
      </w:r>
      <w:proofErr w:type="spell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, до пят,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 </w:t>
      </w:r>
      <w:proofErr w:type="spell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волосеньки</w:t>
      </w:r>
      <w:proofErr w:type="spell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ряд.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Расти, коса, не путайся,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Дочка, маму слушайся.</w:t>
      </w:r>
    </w:p>
    <w:p w:rsidR="00416C90" w:rsidRPr="000C4D72" w:rsidRDefault="00416C90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>Во время приема пищи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Умница Катенька,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ешь кашку </w:t>
      </w:r>
      <w:proofErr w:type="spell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сладеньку</w:t>
      </w:r>
      <w:proofErr w:type="spell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Вкусную, пушистую,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мягкую, душистую.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Травка - муравка со сна поднялась,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Птица - синица за зерно взялась.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Зайка - за капусту,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Мышка - за корку,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Дети - за молочко.</w:t>
      </w:r>
    </w:p>
    <w:p w:rsidR="00416C90" w:rsidRPr="000C4D72" w:rsidRDefault="00416C90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>При укладывании спать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Баю - бай, баю - бай,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Ты, собачка, не лай.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Белолапа</w:t>
      </w:r>
      <w:proofErr w:type="spell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, не скули,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Нашу Таню не буди.</w:t>
      </w:r>
    </w:p>
    <w:p w:rsidR="000C4D72" w:rsidRPr="000C4D72" w:rsidRDefault="000C4D72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0C4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ля успокаивания малыша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Выйдет киска не спеша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погладит малыша,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Мяу-мяу – скажет киска,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Наша детка хороша.</w:t>
      </w:r>
    </w:p>
    <w:p w:rsidR="00416C90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>Чтение народных песенок, потешек, сопровождаемое показом наглядного материала, более глубоко воздействует на чувства ребенка, способствует         запоминанию         текста.</w:t>
      </w:r>
      <w:r w:rsidRPr="000C4D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Одну и ту же </w:t>
      </w:r>
      <w:proofErr w:type="spellStart"/>
      <w:r w:rsidRPr="000C4D72">
        <w:rPr>
          <w:rFonts w:ascii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0C4D72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обыграть разными способами: сопровождать чтение действием игрушки, куклы </w:t>
      </w:r>
      <w:proofErr w:type="spellStart"/>
      <w:r w:rsidRPr="000C4D72">
        <w:rPr>
          <w:rFonts w:ascii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0C4D72">
        <w:rPr>
          <w:rFonts w:ascii="Times New Roman" w:hAnsi="Times New Roman" w:cs="Times New Roman"/>
          <w:sz w:val="28"/>
          <w:szCs w:val="28"/>
          <w:lang w:eastAsia="ru-RU"/>
        </w:rPr>
        <w:t>-ба-</w:t>
      </w:r>
      <w:proofErr w:type="spellStart"/>
      <w:r w:rsidRPr="000C4D72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0C4D72">
        <w:rPr>
          <w:rFonts w:ascii="Times New Roman" w:hAnsi="Times New Roman" w:cs="Times New Roman"/>
          <w:sz w:val="28"/>
          <w:szCs w:val="28"/>
          <w:lang w:eastAsia="ru-RU"/>
        </w:rPr>
        <w:t>, использовать пальчиковый театр, шапочки различных персонажей.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Как у нашего кота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Шубка очень хороша.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Как у котика усы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Удивительной красы.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Глазки смелые,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Зубки белые.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Вот собачка Жучка,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Хвостик - закорючка,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Зубки острые,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Шерстка пестрая...</w:t>
      </w:r>
    </w:p>
    <w:p w:rsidR="00416C90" w:rsidRPr="000C4D72" w:rsidRDefault="00416C90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sz w:val="28"/>
          <w:szCs w:val="28"/>
          <w:lang w:eastAsia="ru-RU"/>
        </w:rPr>
        <w:t>Очень удобны для развития связной речи потешки, где есть вопрос и ответ. От звукового оформления высказывания зависят его эмоциональность и выразительность, поэтому важно научить детей умению отчетливо произносить простые фразы, используя интонацию целого предложения, вопроса или ответа.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 Ваня, Ванечка! Куда ходил?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 В лесочек!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 Что видел?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 Пенечек!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 Под пенечком что?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 Грибок! Хвать – да в кузовок!</w:t>
      </w:r>
    </w:p>
    <w:p w:rsidR="000C4D72" w:rsidRPr="000C4D72" w:rsidRDefault="000C4D72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-Кисонька – </w:t>
      </w:r>
      <w:proofErr w:type="spellStart"/>
      <w:proofErr w:type="gram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мурысонька</w:t>
      </w:r>
      <w:proofErr w:type="spellEnd"/>
      <w:proofErr w:type="gram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где была?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-На мельнице.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-Кисонька – </w:t>
      </w:r>
      <w:proofErr w:type="spell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мурысонька</w:t>
      </w:r>
      <w:proofErr w:type="spell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, что там делала?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-Муку молола.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-Кисонька – </w:t>
      </w:r>
      <w:proofErr w:type="spell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мурысонька</w:t>
      </w:r>
      <w:proofErr w:type="gram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,ч</w:t>
      </w:r>
      <w:proofErr w:type="gram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то</w:t>
      </w:r>
      <w:proofErr w:type="spell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муки пекла?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-Прянички.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-Кисонька – </w:t>
      </w:r>
      <w:proofErr w:type="spellStart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мурысонька</w:t>
      </w:r>
      <w:proofErr w:type="spellEnd"/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, с кем прянички ела?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-Одна.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-Не ешь одна, не ешь одна!</w:t>
      </w:r>
    </w:p>
    <w:p w:rsidR="00416C90" w:rsidRPr="000C4D72" w:rsidRDefault="00416C90" w:rsidP="000C4D7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D72">
        <w:rPr>
          <w:rFonts w:ascii="Times New Roman" w:hAnsi="Times New Roman" w:cs="Times New Roman"/>
          <w:i/>
          <w:sz w:val="28"/>
          <w:szCs w:val="28"/>
          <w:lang w:eastAsia="ru-RU"/>
        </w:rPr>
        <w:t>Делись с Катей (с мамой и т.д.)</w:t>
      </w:r>
    </w:p>
    <w:p w:rsidR="000C4D72" w:rsidRPr="000C4D72" w:rsidRDefault="000C4D72" w:rsidP="000C4D7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4D72">
        <w:rPr>
          <w:rFonts w:ascii="Times New Roman" w:hAnsi="Times New Roman" w:cs="Times New Roman"/>
          <w:sz w:val="28"/>
          <w:szCs w:val="28"/>
          <w:lang w:eastAsia="ru-RU"/>
        </w:rPr>
        <w:t>В результате общения ребенка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0C4D72" w:rsidRPr="000C4D72" w:rsidRDefault="000C4D72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C90" w:rsidRPr="000C4D72" w:rsidRDefault="00416C90" w:rsidP="000C4D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16C90" w:rsidRPr="000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90"/>
    <w:rsid w:val="000C4D72"/>
    <w:rsid w:val="00270016"/>
    <w:rsid w:val="004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387D-E3A4-4810-828C-86B773DF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2021-02-18T06:13:00Z</dcterms:created>
  <dcterms:modified xsi:type="dcterms:W3CDTF">2021-02-18T07:04:00Z</dcterms:modified>
</cp:coreProperties>
</file>